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426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Проект</w:t>
      </w: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КАБИНЕТ МИНИСТРОВ РЕСПУБЛИКИ ТАТАРСТАН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«____» ________ 20</w:t>
      </w:r>
      <w:r>
        <w:rPr>
          <w:rFonts w:ascii="Times New Roman" w:hAnsi="Times New Roman"/>
          <w:sz w:val="28"/>
          <w:szCs w:val="28"/>
        </w:rPr>
        <w:t xml:space="preserve">25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№_____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tbl>
      <w:tblPr>
        <w:tblStyle w:val="836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928"/>
        <w:gridCol w:w="5211"/>
      </w:tblGrid>
      <w:tr>
        <w:tblPrEx/>
        <w:trPr/>
        <w:tc>
          <w:tcPr>
            <w:tcW w:w="4928" w:type="dxa"/>
            <w:textDirection w:val="lrTb"/>
            <w:noWrap w:val="false"/>
          </w:tcPr>
          <w:p>
            <w:pPr>
              <w:pStyle w:val="8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35"/>
              <w:jc w:val="both"/>
              <w:rPr>
                <w:rFonts w:ascii="Times New Roman" w:hAnsi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 утверждении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тандарт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качества государственн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услуг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еализаци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ых программ высшего образования</w:t>
            </w:r>
            <w:r>
              <w:rPr>
                <w:rFonts w:ascii="Times New Roman" w:hAnsi="Times New Roman" w:eastAsiaTheme="minorHAnsi"/>
                <w:sz w:val="28"/>
                <w:szCs w:val="28"/>
              </w:rPr>
            </w:r>
            <w:r>
              <w:rPr>
                <w:rFonts w:ascii="Times New Roman" w:hAnsi="Times New Roman" w:eastAsiaTheme="minorHAnsi"/>
                <w:sz w:val="28"/>
                <w:szCs w:val="28"/>
              </w:rPr>
            </w:r>
          </w:p>
          <w:p>
            <w:pPr>
              <w:pStyle w:val="8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211" w:type="dxa"/>
            <w:textDirection w:val="lrTb"/>
            <w:noWrap w:val="false"/>
          </w:tcPr>
          <w:p>
            <w:pPr>
              <w:pStyle w:val="835"/>
              <w:rPr>
                <w:rFonts w:ascii="Times New Roman" w:hAnsi="Times New Roman" w:cs="Times New Roman"/>
                <w:sz w:val="28"/>
                <w:szCs w:val="28"/>
              </w:rPr>
            </w:pPr>
            <w:r/>
            <w:bookmarkStart w:id="0" w:name="_GoBack"/>
            <w:r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pStyle w:val="83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Кабинет Министров Республики Татарстан ПОСТАНОВЛЯЕТ: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прилагаемые: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Стандарт к</w:t>
      </w:r>
      <w:r>
        <w:rPr>
          <w:rFonts w:ascii="Times New Roman" w:hAnsi="Times New Roman" w:cs="Times New Roman"/>
          <w:sz w:val="28"/>
          <w:szCs w:val="28"/>
        </w:rPr>
        <w:t xml:space="preserve">ачества государственной услуги </w:t>
      </w:r>
      <w:r>
        <w:rPr>
          <w:rFonts w:ascii="Times New Roman" w:hAnsi="Times New Roman" w:cs="Times New Roman"/>
          <w:sz w:val="28"/>
          <w:szCs w:val="28"/>
        </w:rPr>
        <w:t xml:space="preserve">«Реализация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образовательных программ высшего образования - программ бакалавриат</w:t>
      </w:r>
      <w:r>
        <w:rPr>
          <w:rFonts w:ascii="Times New Roman" w:hAnsi="Times New Roman" w:cs="Times New Roman"/>
          <w:sz w:val="28"/>
          <w:szCs w:val="28"/>
        </w:rPr>
        <w:t xml:space="preserve">а»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Стандарт к</w:t>
      </w:r>
      <w:r>
        <w:rPr>
          <w:rFonts w:ascii="Times New Roman" w:hAnsi="Times New Roman" w:cs="Times New Roman"/>
          <w:sz w:val="28"/>
          <w:szCs w:val="28"/>
        </w:rPr>
        <w:t xml:space="preserve">ачества государственной услуги </w:t>
      </w:r>
      <w:r>
        <w:rPr>
          <w:rFonts w:ascii="Times New Roman" w:hAnsi="Times New Roman" w:cs="Times New Roman"/>
          <w:sz w:val="28"/>
          <w:szCs w:val="28"/>
        </w:rPr>
        <w:t xml:space="preserve">«Реализация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образовательных программам высшего образования - программам специалитета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Стандарт к</w:t>
      </w:r>
      <w:r>
        <w:rPr>
          <w:rFonts w:ascii="Times New Roman" w:hAnsi="Times New Roman" w:cs="Times New Roman"/>
          <w:sz w:val="28"/>
          <w:szCs w:val="28"/>
        </w:rPr>
        <w:t xml:space="preserve">ачества государственной услуги </w:t>
      </w:r>
      <w:r>
        <w:rPr>
          <w:rFonts w:ascii="Times New Roman" w:hAnsi="Times New Roman" w:cs="Times New Roman"/>
          <w:sz w:val="28"/>
          <w:szCs w:val="28"/>
        </w:rPr>
        <w:t xml:space="preserve">«Ре</w:t>
      </w:r>
      <w:r>
        <w:rPr>
          <w:rFonts w:ascii="Times New Roman" w:hAnsi="Times New Roman" w:cs="Times New Roman"/>
          <w:sz w:val="28"/>
          <w:szCs w:val="28"/>
        </w:rPr>
        <w:t xml:space="preserve">ализация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образовательных программ высшего образования - программ магистратуры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Стандарт к</w:t>
      </w:r>
      <w:r>
        <w:rPr>
          <w:rFonts w:ascii="Times New Roman" w:hAnsi="Times New Roman" w:cs="Times New Roman"/>
          <w:sz w:val="28"/>
          <w:szCs w:val="28"/>
        </w:rPr>
        <w:t xml:space="preserve">ачества государственной услуги </w:t>
      </w:r>
      <w:r>
        <w:rPr>
          <w:rFonts w:ascii="Times New Roman" w:hAnsi="Times New Roman" w:cs="Times New Roman"/>
          <w:sz w:val="28"/>
          <w:szCs w:val="28"/>
        </w:rPr>
        <w:t xml:space="preserve">«Реализация </w:t>
      </w:r>
      <w:r>
        <w:rPr>
          <w:rFonts w:ascii="Times New Roman" w:hAnsi="Times New Roman" w:cs="Times New Roman"/>
          <w:sz w:val="28"/>
          <w:szCs w:val="28"/>
        </w:rPr>
        <w:t xml:space="preserve">программ подготовки научных и научно-педагогических кадров в аспирантуре (адъюнктуре)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Признать утратившим силу постановление Кабинета Министров Республики Татарстан от </w:t>
      </w:r>
      <w:r>
        <w:rPr>
          <w:rFonts w:ascii="Times New Roman" w:hAnsi="Times New Roman" w:cs="Times New Roman"/>
          <w:sz w:val="28"/>
          <w:szCs w:val="28"/>
        </w:rPr>
        <w:t xml:space="preserve">11.11.2014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850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Стандарта качества государственной услуги </w:t>
      </w:r>
      <w:r>
        <w:rPr>
          <w:rFonts w:ascii="Times New Roman" w:hAnsi="Times New Roman" w:cs="Times New Roman"/>
          <w:sz w:val="28"/>
          <w:szCs w:val="28"/>
        </w:rPr>
        <w:t xml:space="preserve">по предоставлению высшего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4"/>
        <w:ind w:firstLine="709"/>
        <w:jc w:val="both"/>
        <w:tabs>
          <w:tab w:val="left" w:pos="85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Контроль за исполнением настоящего постановления возложить на Министерство образования и науки Республики Татарстан.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Премьер-министр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Республики Татарстан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Песошин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567" w:bottom="1134" w:left="1134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0"/>
    <w:next w:val="830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31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0"/>
    <w:next w:val="830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basedOn w:val="831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0"/>
    <w:next w:val="830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basedOn w:val="831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0"/>
    <w:next w:val="830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basedOn w:val="831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0"/>
    <w:next w:val="830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basedOn w:val="831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0"/>
    <w:next w:val="830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basedOn w:val="831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0"/>
    <w:next w:val="830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basedOn w:val="831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0"/>
    <w:next w:val="830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basedOn w:val="831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0"/>
    <w:next w:val="830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basedOn w:val="831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No Spacing"/>
    <w:uiPriority w:val="1"/>
    <w:qFormat/>
    <w:pPr>
      <w:spacing w:before="0" w:after="0" w:line="240" w:lineRule="auto"/>
    </w:pPr>
  </w:style>
  <w:style w:type="paragraph" w:styleId="675">
    <w:name w:val="Title"/>
    <w:basedOn w:val="830"/>
    <w:next w:val="830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>
    <w:name w:val="Title Char"/>
    <w:basedOn w:val="831"/>
    <w:link w:val="675"/>
    <w:uiPriority w:val="10"/>
    <w:rPr>
      <w:sz w:val="48"/>
      <w:szCs w:val="48"/>
    </w:rPr>
  </w:style>
  <w:style w:type="paragraph" w:styleId="677">
    <w:name w:val="Subtitle"/>
    <w:basedOn w:val="830"/>
    <w:next w:val="830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basedOn w:val="831"/>
    <w:link w:val="677"/>
    <w:uiPriority w:val="11"/>
    <w:rPr>
      <w:sz w:val="24"/>
      <w:szCs w:val="24"/>
    </w:rPr>
  </w:style>
  <w:style w:type="paragraph" w:styleId="679">
    <w:name w:val="Quote"/>
    <w:basedOn w:val="830"/>
    <w:next w:val="830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basedOn w:val="830"/>
    <w:next w:val="830"/>
    <w:link w:val="6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character" w:styleId="683">
    <w:name w:val="Header Char"/>
    <w:basedOn w:val="831"/>
    <w:link w:val="837"/>
    <w:uiPriority w:val="99"/>
  </w:style>
  <w:style w:type="paragraph" w:styleId="684">
    <w:name w:val="Footer"/>
    <w:basedOn w:val="830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1"/>
    <w:link w:val="684"/>
    <w:uiPriority w:val="99"/>
  </w:style>
  <w:style w:type="paragraph" w:styleId="686">
    <w:name w:val="Caption"/>
    <w:basedOn w:val="830"/>
    <w:next w:val="83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7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2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3">
    <w:name w:val="footnote text"/>
    <w:basedOn w:val="830"/>
    <w:link w:val="814"/>
    <w:uiPriority w:val="99"/>
    <w:semiHidden/>
    <w:unhideWhenUsed/>
    <w:pPr>
      <w:spacing w:after="40" w:line="240" w:lineRule="auto"/>
    </w:pPr>
    <w:rPr>
      <w:sz w:val="18"/>
    </w:rPr>
  </w:style>
  <w:style w:type="character" w:styleId="814">
    <w:name w:val="Footnote Text Char"/>
    <w:link w:val="813"/>
    <w:uiPriority w:val="99"/>
    <w:rPr>
      <w:sz w:val="18"/>
    </w:rPr>
  </w:style>
  <w:style w:type="character" w:styleId="815">
    <w:name w:val="footnote reference"/>
    <w:basedOn w:val="831"/>
    <w:uiPriority w:val="99"/>
    <w:unhideWhenUsed/>
    <w:rPr>
      <w:vertAlign w:val="superscript"/>
    </w:rPr>
  </w:style>
  <w:style w:type="paragraph" w:styleId="816">
    <w:name w:val="endnote text"/>
    <w:basedOn w:val="830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basedOn w:val="831"/>
    <w:uiPriority w:val="99"/>
    <w:semiHidden/>
    <w:unhideWhenUsed/>
    <w:rPr>
      <w:vertAlign w:val="superscript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  <w:rPr>
      <w:rFonts w:ascii="Calibri" w:hAnsi="Calibri" w:eastAsia="Calibri" w:cs="Times New Roman"/>
    </w:rPr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paragraph" w:styleId="834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835" w:customStyle="1">
    <w:name w:val="ConsPlusTitlePage"/>
    <w:pPr>
      <w:spacing w:after="0" w:line="240" w:lineRule="auto"/>
      <w:widowControl w:val="off"/>
    </w:pPr>
    <w:rPr>
      <w:rFonts w:ascii="Tahoma" w:hAnsi="Tahoma" w:eastAsia="Times New Roman" w:cs="Tahoma"/>
      <w:sz w:val="20"/>
      <w:szCs w:val="20"/>
      <w:lang w:eastAsia="ru-RU"/>
    </w:rPr>
  </w:style>
  <w:style w:type="table" w:styleId="836">
    <w:name w:val="Table Grid"/>
    <w:basedOn w:val="832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37">
    <w:name w:val="Header"/>
    <w:basedOn w:val="830"/>
    <w:link w:val="838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38" w:customStyle="1">
    <w:name w:val="Верхний колонтитул Знак"/>
    <w:basedOn w:val="831"/>
    <w:link w:val="837"/>
    <w:uiPriority w:val="99"/>
    <w:rPr>
      <w:rFonts w:ascii="Calibri" w:hAnsi="Calibri" w:eastAsia="Calibri" w:cs="Times New Roman"/>
    </w:rPr>
  </w:style>
  <w:style w:type="paragraph" w:styleId="839">
    <w:name w:val="Balloon Text"/>
    <w:basedOn w:val="830"/>
    <w:link w:val="84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40" w:customStyle="1">
    <w:name w:val="Текст выноски Знак"/>
    <w:basedOn w:val="831"/>
    <w:link w:val="839"/>
    <w:uiPriority w:val="99"/>
    <w:semiHidden/>
    <w:rPr>
      <w:rFonts w:ascii="Tahoma" w:hAnsi="Tahoma" w:eastAsia="Calibri" w:cs="Tahoma"/>
      <w:sz w:val="16"/>
      <w:szCs w:val="16"/>
    </w:rPr>
  </w:style>
  <w:style w:type="paragraph" w:styleId="841" w:customStyle="1">
    <w:name w:val="ConsPlusCell"/>
    <w:uiPriority w:val="99"/>
    <w:pPr>
      <w:spacing w:after="0" w:line="240" w:lineRule="auto"/>
      <w:widowControl w:val="off"/>
    </w:pPr>
    <w:rPr>
      <w:rFonts w:ascii="Times New Roman" w:hAnsi="Times New Roman" w:cs="Times New Roman" w:eastAsiaTheme="minorEastAsia"/>
      <w:sz w:val="28"/>
      <w:szCs w:val="28"/>
      <w:lang w:eastAsia="ru-RU"/>
    </w:rPr>
  </w:style>
  <w:style w:type="paragraph" w:styleId="842">
    <w:name w:val="List Paragraph"/>
    <w:basedOn w:val="830"/>
    <w:uiPriority w:val="34"/>
    <w:qFormat/>
    <w:pPr>
      <w:contextualSpacing/>
      <w:ind w:left="720"/>
    </w:pPr>
  </w:style>
  <w:style w:type="table" w:styleId="843" w:customStyle="1">
    <w:name w:val="Сетка таблицы1"/>
    <w:basedOn w:val="832"/>
    <w:next w:val="83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844" w:customStyle="1">
    <w:name w:val="Нет списка1"/>
    <w:next w:val="833"/>
    <w:uiPriority w:val="99"/>
    <w:semiHidden/>
    <w:unhideWhenUsed/>
  </w:style>
  <w:style w:type="table" w:styleId="845" w:customStyle="1">
    <w:name w:val="Сетка таблицы2"/>
    <w:basedOn w:val="832"/>
    <w:next w:val="83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46" w:customStyle="1">
    <w:name w:val="Сетка таблицы3"/>
    <w:basedOn w:val="832"/>
    <w:next w:val="83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47">
    <w:name w:val="Hyperlink"/>
    <w:basedOn w:val="831"/>
    <w:uiPriority w:val="99"/>
    <w:unhideWhenUsed/>
    <w:rPr>
      <w:color w:val="0000ff" w:themeColor="hyperlink"/>
      <w:u w:val="single"/>
    </w:rPr>
  </w:style>
  <w:style w:type="table" w:styleId="848" w:customStyle="1">
    <w:name w:val="Сетка таблицы4"/>
    <w:basedOn w:val="832"/>
    <w:next w:val="836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revision>4</cp:revision>
  <dcterms:created xsi:type="dcterms:W3CDTF">2020-04-22T12:53:00Z</dcterms:created>
  <dcterms:modified xsi:type="dcterms:W3CDTF">2025-05-07T07:21:39Z</dcterms:modified>
</cp:coreProperties>
</file>